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930" w:rsidRPr="00FA782E" w:rsidRDefault="00974930" w:rsidP="00974930">
      <w:pPr>
        <w:jc w:val="center"/>
        <w:rPr>
          <w:rFonts w:ascii="Times New Roman" w:hAnsi="Times New Roman" w:cs="Times New Roman"/>
          <w:b/>
          <w:sz w:val="36"/>
        </w:rPr>
      </w:pPr>
      <w:r w:rsidRPr="00FA782E">
        <w:rPr>
          <w:rFonts w:ascii="Times New Roman" w:hAnsi="Times New Roman" w:cs="Times New Roman"/>
          <w:b/>
          <w:sz w:val="36"/>
        </w:rPr>
        <w:t xml:space="preserve">SREE NARAYANA COLLEGE, SIVAGIRI, VARKALA, </w:t>
      </w:r>
    </w:p>
    <w:p w:rsidR="00974930" w:rsidRDefault="00974930" w:rsidP="00974930">
      <w:pPr>
        <w:jc w:val="center"/>
        <w:rPr>
          <w:rFonts w:ascii="Times New Roman" w:hAnsi="Times New Roman" w:cs="Times New Roman"/>
          <w:b/>
          <w:sz w:val="36"/>
        </w:rPr>
      </w:pPr>
      <w:r w:rsidRPr="00FA782E">
        <w:rPr>
          <w:rFonts w:ascii="Times New Roman" w:hAnsi="Times New Roman" w:cs="Times New Roman"/>
          <w:b/>
          <w:sz w:val="36"/>
        </w:rPr>
        <w:t>THE DEPARTMENT OF HISTORY</w:t>
      </w:r>
    </w:p>
    <w:p w:rsidR="00E87B07" w:rsidRPr="007559A1" w:rsidRDefault="00E87B07" w:rsidP="00E87B07">
      <w:pPr>
        <w:pStyle w:val="Heading2"/>
        <w:spacing w:before="0" w:beforeAutospacing="0" w:after="0" w:afterAutospacing="0" w:line="360" w:lineRule="auto"/>
        <w:jc w:val="center"/>
        <w:rPr>
          <w:sz w:val="28"/>
        </w:rPr>
      </w:pPr>
      <w:r w:rsidRPr="007559A1">
        <w:rPr>
          <w:sz w:val="28"/>
        </w:rPr>
        <w:t>History and Beyond: A Multidisciplinary Bridge Course for FYUGP History Students (2026)</w:t>
      </w:r>
    </w:p>
    <w:p w:rsidR="00974930" w:rsidRPr="00E87B07" w:rsidRDefault="00E87B07" w:rsidP="00E87B07">
      <w:pPr>
        <w:jc w:val="center"/>
        <w:rPr>
          <w:rFonts w:ascii="Times New Roman" w:hAnsi="Times New Roman" w:cs="Times New Roman"/>
          <w:b/>
          <w:sz w:val="36"/>
        </w:rPr>
      </w:pPr>
      <w:r w:rsidRPr="00E87B07">
        <w:rPr>
          <w:rFonts w:ascii="Times New Roman" w:hAnsi="Times New Roman" w:cs="Times New Roman"/>
          <w:b/>
          <w:sz w:val="32"/>
        </w:rPr>
        <w:t>Commerce Session</w:t>
      </w:r>
    </w:p>
    <w:p w:rsidR="006B4A90" w:rsidRDefault="00E87B07" w:rsidP="00E87B07">
      <w:pPr>
        <w:spacing w:line="276" w:lineRule="auto"/>
        <w:ind w:left="1440" w:firstLine="720"/>
        <w:rPr>
          <w:rFonts w:ascii="Times New Roman" w:hAnsi="Times New Roman" w:cs="Times New Roman"/>
          <w:b/>
          <w:sz w:val="40"/>
        </w:rPr>
      </w:pPr>
      <w:r>
        <w:rPr>
          <w:rFonts w:ascii="Times New Roman" w:hAnsi="Times New Roman" w:cs="Times New Roman"/>
          <w:b/>
          <w:sz w:val="40"/>
        </w:rPr>
        <w:t xml:space="preserve">                   </w:t>
      </w:r>
      <w:r w:rsidR="006B4A90">
        <w:rPr>
          <w:rFonts w:ascii="Times New Roman" w:hAnsi="Times New Roman" w:cs="Times New Roman"/>
          <w:b/>
          <w:sz w:val="40"/>
        </w:rPr>
        <w:t>Brochure</w:t>
      </w:r>
    </w:p>
    <w:p w:rsidR="006B4A90" w:rsidRDefault="00E87B07" w:rsidP="006B4A90">
      <w:pPr>
        <w:spacing w:line="276" w:lineRule="auto"/>
        <w:jc w:val="center"/>
        <w:rPr>
          <w:rFonts w:ascii="Times New Roman" w:hAnsi="Times New Roman" w:cs="Times New Roman"/>
          <w:b/>
          <w:sz w:val="40"/>
        </w:rPr>
      </w:pPr>
      <w:r>
        <w:rPr>
          <w:rFonts w:ascii="Times New Roman" w:hAnsi="Times New Roman" w:cs="Times New Roman"/>
          <w:b/>
          <w:noProof/>
          <w:sz w:val="40"/>
        </w:rPr>
        <w:drawing>
          <wp:inline distT="0" distB="0" distL="0" distR="0" wp14:anchorId="56CE2D22">
            <wp:extent cx="4791710" cy="589534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91710" cy="5895340"/>
                    </a:xfrm>
                    <a:prstGeom prst="rect">
                      <a:avLst/>
                    </a:prstGeom>
                    <a:noFill/>
                  </pic:spPr>
                </pic:pic>
              </a:graphicData>
            </a:graphic>
          </wp:inline>
        </w:drawing>
      </w:r>
    </w:p>
    <w:p w:rsidR="006B4A90" w:rsidRDefault="006B4A90" w:rsidP="006B4A90">
      <w:pPr>
        <w:spacing w:line="276" w:lineRule="auto"/>
        <w:jc w:val="center"/>
        <w:rPr>
          <w:rFonts w:ascii="Times New Roman" w:hAnsi="Times New Roman" w:cs="Times New Roman"/>
          <w:b/>
          <w:sz w:val="40"/>
        </w:rPr>
      </w:pPr>
    </w:p>
    <w:p w:rsidR="006B4A90" w:rsidRDefault="006B4A90" w:rsidP="006B4A90">
      <w:pPr>
        <w:spacing w:line="276" w:lineRule="auto"/>
        <w:jc w:val="center"/>
        <w:rPr>
          <w:rFonts w:ascii="Times New Roman" w:hAnsi="Times New Roman" w:cs="Times New Roman"/>
          <w:b/>
          <w:sz w:val="40"/>
        </w:rPr>
      </w:pPr>
      <w:r>
        <w:rPr>
          <w:rFonts w:ascii="Times New Roman" w:hAnsi="Times New Roman" w:cs="Times New Roman"/>
          <w:b/>
          <w:sz w:val="40"/>
        </w:rPr>
        <w:lastRenderedPageBreak/>
        <w:t>Photos</w:t>
      </w:r>
    </w:p>
    <w:p w:rsidR="006B4A90" w:rsidRDefault="006B4A90" w:rsidP="006B4A90">
      <w:pPr>
        <w:spacing w:line="276" w:lineRule="auto"/>
        <w:rPr>
          <w:rFonts w:ascii="Times New Roman" w:hAnsi="Times New Roman" w:cs="Times New Roman"/>
          <w:b/>
          <w:sz w:val="40"/>
        </w:rPr>
      </w:pPr>
      <w:r>
        <w:rPr>
          <w:rFonts w:ascii="Times New Roman" w:hAnsi="Times New Roman" w:cs="Times New Roman"/>
          <w:b/>
          <w:sz w:val="40"/>
        </w:rPr>
        <w:t xml:space="preserve">        </w:t>
      </w:r>
      <w:bookmarkStart w:id="0" w:name="_GoBack"/>
      <w:r>
        <w:rPr>
          <w:noProof/>
        </w:rPr>
        <w:drawing>
          <wp:inline distT="0" distB="0" distL="0" distR="0">
            <wp:extent cx="4763703" cy="33680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3703" cy="3368040"/>
                    </a:xfrm>
                    <a:prstGeom prst="rect">
                      <a:avLst/>
                    </a:prstGeom>
                    <a:noFill/>
                    <a:ln>
                      <a:noFill/>
                    </a:ln>
                  </pic:spPr>
                </pic:pic>
              </a:graphicData>
            </a:graphic>
          </wp:inline>
        </w:drawing>
      </w:r>
      <w:bookmarkEnd w:id="0"/>
    </w:p>
    <w:p w:rsidR="006B4A90" w:rsidRDefault="006B4A90" w:rsidP="007559A1">
      <w:pPr>
        <w:pStyle w:val="Heading1"/>
        <w:spacing w:before="0" w:beforeAutospacing="0" w:after="0" w:afterAutospacing="0" w:line="360" w:lineRule="auto"/>
        <w:jc w:val="center"/>
        <w:rPr>
          <w:sz w:val="40"/>
        </w:rPr>
      </w:pPr>
    </w:p>
    <w:p w:rsidR="006B4A90" w:rsidRDefault="006B4A90" w:rsidP="006B4A90">
      <w:pPr>
        <w:pStyle w:val="Heading1"/>
        <w:spacing w:before="0" w:beforeAutospacing="0" w:after="0" w:afterAutospacing="0" w:line="360" w:lineRule="auto"/>
        <w:jc w:val="center"/>
        <w:rPr>
          <w:sz w:val="40"/>
        </w:rPr>
      </w:pPr>
      <w:r>
        <w:rPr>
          <w:noProof/>
        </w:rPr>
        <w:drawing>
          <wp:inline distT="0" distB="0" distL="0" distR="0" wp14:anchorId="0D47E736" wp14:editId="1A7DC861">
            <wp:extent cx="4860263" cy="4018548"/>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66701" cy="4023871"/>
                    </a:xfrm>
                    <a:prstGeom prst="rect">
                      <a:avLst/>
                    </a:prstGeom>
                    <a:noFill/>
                    <a:ln>
                      <a:noFill/>
                    </a:ln>
                  </pic:spPr>
                </pic:pic>
              </a:graphicData>
            </a:graphic>
          </wp:inline>
        </w:drawing>
      </w:r>
    </w:p>
    <w:p w:rsidR="007559A1" w:rsidRPr="007559A1" w:rsidRDefault="007559A1" w:rsidP="007559A1">
      <w:pPr>
        <w:pStyle w:val="Heading1"/>
        <w:spacing w:before="0" w:beforeAutospacing="0" w:after="0" w:afterAutospacing="0" w:line="360" w:lineRule="auto"/>
        <w:jc w:val="center"/>
        <w:rPr>
          <w:sz w:val="40"/>
        </w:rPr>
      </w:pPr>
      <w:r w:rsidRPr="007559A1">
        <w:rPr>
          <w:sz w:val="40"/>
        </w:rPr>
        <w:lastRenderedPageBreak/>
        <w:t>REPORT</w:t>
      </w:r>
    </w:p>
    <w:p w:rsidR="007559A1" w:rsidRPr="007559A1" w:rsidRDefault="007559A1" w:rsidP="007559A1">
      <w:pPr>
        <w:pStyle w:val="Heading2"/>
        <w:spacing w:before="0" w:beforeAutospacing="0" w:after="0" w:afterAutospacing="0" w:line="360" w:lineRule="auto"/>
        <w:jc w:val="center"/>
        <w:rPr>
          <w:sz w:val="28"/>
        </w:rPr>
      </w:pPr>
      <w:r w:rsidRPr="007559A1">
        <w:rPr>
          <w:sz w:val="28"/>
        </w:rPr>
        <w:t>History and Beyond: A Multidisciplinary Bridge Course for FYUGP History Students (2026)</w:t>
      </w:r>
    </w:p>
    <w:p w:rsidR="007559A1" w:rsidRDefault="007559A1" w:rsidP="007559A1">
      <w:pPr>
        <w:pStyle w:val="NormalWeb"/>
        <w:spacing w:line="360" w:lineRule="auto"/>
        <w:ind w:firstLine="720"/>
        <w:jc w:val="both"/>
      </w:pPr>
      <w:r>
        <w:t xml:space="preserve">The Department of History, </w:t>
      </w:r>
      <w:proofErr w:type="spellStart"/>
      <w:r>
        <w:t>Sree</w:t>
      </w:r>
      <w:proofErr w:type="spellEnd"/>
      <w:r>
        <w:t xml:space="preserve"> Narayana College, </w:t>
      </w:r>
      <w:proofErr w:type="spellStart"/>
      <w:r>
        <w:t>Sivagiri</w:t>
      </w:r>
      <w:proofErr w:type="spellEnd"/>
      <w:r>
        <w:t xml:space="preserve">, </w:t>
      </w:r>
      <w:proofErr w:type="spellStart"/>
      <w:r>
        <w:t>Varkala</w:t>
      </w:r>
      <w:proofErr w:type="spellEnd"/>
      <w:r>
        <w:t xml:space="preserve">, in association with the Internal Quality Assurance Cell (IQAC), organized a session of the multidisciplinary bridge course </w:t>
      </w:r>
      <w:r>
        <w:rPr>
          <w:rStyle w:val="Strong"/>
        </w:rPr>
        <w:t>“History and Beyond: A Multidisciplinary Bridge Course for FYUGP History Students (2026)”</w:t>
      </w:r>
      <w:r>
        <w:t xml:space="preserve"> on </w:t>
      </w:r>
      <w:r>
        <w:rPr>
          <w:rStyle w:val="Strong"/>
        </w:rPr>
        <w:t>29 July 2026 at 9:45 a.m. in Room No. 51</w:t>
      </w:r>
      <w:r>
        <w:t>.</w:t>
      </w:r>
    </w:p>
    <w:p w:rsidR="007559A1" w:rsidRDefault="007559A1" w:rsidP="007559A1">
      <w:pPr>
        <w:pStyle w:val="NormalWeb"/>
        <w:spacing w:line="360" w:lineRule="auto"/>
        <w:ind w:firstLine="720"/>
        <w:jc w:val="both"/>
      </w:pPr>
      <w:r>
        <w:t xml:space="preserve">The session was conducted under the </w:t>
      </w:r>
      <w:r>
        <w:rPr>
          <w:rStyle w:val="Strong"/>
        </w:rPr>
        <w:t>Commerce</w:t>
      </w:r>
      <w:r>
        <w:t xml:space="preserve"> component of the bridge course, with the topic </w:t>
      </w:r>
      <w:r>
        <w:rPr>
          <w:rStyle w:val="Strong"/>
        </w:rPr>
        <w:t>“History of Money: From Barter to Digital Currency.”</w:t>
      </w:r>
      <w:r>
        <w:t xml:space="preserve"> The session aimed to familiarise students with the historical evolution of money and its transformation from traditional systems of exchange to modern digital forms of currency. The topic also helped students understand the connections between history, commerce, economics and contemporary technological developments.</w:t>
      </w:r>
    </w:p>
    <w:p w:rsidR="007559A1" w:rsidRDefault="007559A1" w:rsidP="007559A1">
      <w:pPr>
        <w:pStyle w:val="NormalWeb"/>
        <w:spacing w:line="360" w:lineRule="auto"/>
        <w:ind w:firstLine="720"/>
        <w:jc w:val="both"/>
      </w:pPr>
      <w:r>
        <w:t xml:space="preserve">The session was handled by </w:t>
      </w:r>
      <w:proofErr w:type="spellStart"/>
      <w:r>
        <w:rPr>
          <w:rStyle w:val="Strong"/>
        </w:rPr>
        <w:t>Dr.</w:t>
      </w:r>
      <w:proofErr w:type="spellEnd"/>
      <w:r>
        <w:rPr>
          <w:rStyle w:val="Strong"/>
        </w:rPr>
        <w:t xml:space="preserve"> </w:t>
      </w:r>
      <w:proofErr w:type="spellStart"/>
      <w:r>
        <w:rPr>
          <w:rStyle w:val="Strong"/>
        </w:rPr>
        <w:t>Jubilie</w:t>
      </w:r>
      <w:proofErr w:type="spellEnd"/>
      <w:r>
        <w:rPr>
          <w:rStyle w:val="Strong"/>
        </w:rPr>
        <w:t xml:space="preserve"> S. V., Associate Professor, PG Department of Commerce, </w:t>
      </w:r>
      <w:proofErr w:type="spellStart"/>
      <w:r>
        <w:rPr>
          <w:rStyle w:val="Strong"/>
        </w:rPr>
        <w:t>Sree</w:t>
      </w:r>
      <w:proofErr w:type="spellEnd"/>
      <w:r>
        <w:rPr>
          <w:rStyle w:val="Strong"/>
        </w:rPr>
        <w:t xml:space="preserve"> Narayana College, </w:t>
      </w:r>
      <w:proofErr w:type="spellStart"/>
      <w:r>
        <w:rPr>
          <w:rStyle w:val="Strong"/>
        </w:rPr>
        <w:t>Sivagiri</w:t>
      </w:r>
      <w:proofErr w:type="spellEnd"/>
      <w:r>
        <w:rPr>
          <w:rStyle w:val="Strong"/>
        </w:rPr>
        <w:t xml:space="preserve">, </w:t>
      </w:r>
      <w:proofErr w:type="spellStart"/>
      <w:r>
        <w:rPr>
          <w:rStyle w:val="Strong"/>
        </w:rPr>
        <w:t>Varkala</w:t>
      </w:r>
      <w:proofErr w:type="spellEnd"/>
      <w:r>
        <w:t>, who served as the resource person. She provided students with an informative overview of the development of money, beginning with the barter system and progressing through various forms of currency to the emergence of digital currency.</w:t>
      </w:r>
    </w:p>
    <w:p w:rsidR="007559A1" w:rsidRDefault="007559A1" w:rsidP="007559A1">
      <w:pPr>
        <w:pStyle w:val="NormalWeb"/>
        <w:spacing w:line="360" w:lineRule="auto"/>
        <w:ind w:firstLine="720"/>
        <w:jc w:val="both"/>
      </w:pPr>
      <w:r>
        <w:t xml:space="preserve">The programme was organised under the leadership of </w:t>
      </w:r>
      <w:r>
        <w:rPr>
          <w:rStyle w:val="Strong"/>
        </w:rPr>
        <w:t>Prof. (</w:t>
      </w:r>
      <w:proofErr w:type="spellStart"/>
      <w:r>
        <w:rPr>
          <w:rStyle w:val="Strong"/>
        </w:rPr>
        <w:t>Dr.</w:t>
      </w:r>
      <w:proofErr w:type="spellEnd"/>
      <w:r>
        <w:rPr>
          <w:rStyle w:val="Strong"/>
        </w:rPr>
        <w:t>) Sekaran S., Principal</w:t>
      </w:r>
      <w:r>
        <w:t xml:space="preserve">, and </w:t>
      </w:r>
      <w:proofErr w:type="spellStart"/>
      <w:r>
        <w:rPr>
          <w:rStyle w:val="Strong"/>
        </w:rPr>
        <w:t>Dr.</w:t>
      </w:r>
      <w:proofErr w:type="spellEnd"/>
      <w:r>
        <w:rPr>
          <w:rStyle w:val="Strong"/>
        </w:rPr>
        <w:t xml:space="preserve"> Archana S. R., IQAC Coordinator</w:t>
      </w:r>
      <w:r>
        <w:t xml:space="preserve">. </w:t>
      </w:r>
      <w:proofErr w:type="spellStart"/>
      <w:r>
        <w:rPr>
          <w:rStyle w:val="Strong"/>
        </w:rPr>
        <w:t>Dr.</w:t>
      </w:r>
      <w:proofErr w:type="spellEnd"/>
      <w:r>
        <w:rPr>
          <w:rStyle w:val="Strong"/>
        </w:rPr>
        <w:t xml:space="preserve"> </w:t>
      </w:r>
      <w:proofErr w:type="spellStart"/>
      <w:r>
        <w:rPr>
          <w:rStyle w:val="Strong"/>
        </w:rPr>
        <w:t>Aranya</w:t>
      </w:r>
      <w:proofErr w:type="spellEnd"/>
      <w:r>
        <w:rPr>
          <w:rStyle w:val="Strong"/>
        </w:rPr>
        <w:t xml:space="preserve"> K. </w:t>
      </w:r>
      <w:proofErr w:type="spellStart"/>
      <w:r>
        <w:rPr>
          <w:rStyle w:val="Strong"/>
        </w:rPr>
        <w:t>Sasi</w:t>
      </w:r>
      <w:proofErr w:type="spellEnd"/>
      <w:r>
        <w:rPr>
          <w:rStyle w:val="Strong"/>
        </w:rPr>
        <w:t>, Course Coordinator</w:t>
      </w:r>
      <w:r>
        <w:t xml:space="preserve">, coordinated the programme with the support of </w:t>
      </w:r>
      <w:proofErr w:type="spellStart"/>
      <w:r>
        <w:rPr>
          <w:rStyle w:val="Strong"/>
        </w:rPr>
        <w:t>Dr.</w:t>
      </w:r>
      <w:proofErr w:type="spellEnd"/>
      <w:r>
        <w:rPr>
          <w:rStyle w:val="Strong"/>
        </w:rPr>
        <w:t xml:space="preserve"> Simi S., HOD, Department of History</w:t>
      </w:r>
      <w:r>
        <w:t xml:space="preserve">, and </w:t>
      </w:r>
      <w:r>
        <w:rPr>
          <w:rStyle w:val="Strong"/>
        </w:rPr>
        <w:t xml:space="preserve">Smt. </w:t>
      </w:r>
      <w:proofErr w:type="spellStart"/>
      <w:r>
        <w:rPr>
          <w:rStyle w:val="Strong"/>
        </w:rPr>
        <w:t>Biji</w:t>
      </w:r>
      <w:proofErr w:type="spellEnd"/>
      <w:r>
        <w:rPr>
          <w:rStyle w:val="Strong"/>
        </w:rPr>
        <w:t xml:space="preserve"> K. K., Assistant Professor of History</w:t>
      </w:r>
      <w:r>
        <w:t>.</w:t>
      </w:r>
    </w:p>
    <w:p w:rsidR="007559A1" w:rsidRPr="00974930" w:rsidRDefault="007559A1" w:rsidP="006B4A90">
      <w:pPr>
        <w:pStyle w:val="NormalWeb"/>
        <w:spacing w:line="360" w:lineRule="auto"/>
        <w:ind w:firstLine="720"/>
        <w:jc w:val="both"/>
        <w:rPr>
          <w:b/>
          <w:sz w:val="40"/>
        </w:rPr>
      </w:pPr>
      <w:r>
        <w:t>The session was academically enriching and provided FYUGP History students with an interdisciplinary perspective on the relationship between historical developments and contemporary economic systems. The programme successfully contributed to the objectives of the bridge course by broadening students’ understanding beyond the conventional boundaries of History.</w:t>
      </w:r>
    </w:p>
    <w:sectPr w:rsidR="007559A1" w:rsidRPr="0097493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0C0A" w:rsidRDefault="002C0C0A" w:rsidP="00974930">
      <w:pPr>
        <w:spacing w:after="0" w:line="240" w:lineRule="auto"/>
      </w:pPr>
      <w:r>
        <w:separator/>
      </w:r>
    </w:p>
  </w:endnote>
  <w:endnote w:type="continuationSeparator" w:id="0">
    <w:p w:rsidR="002C0C0A" w:rsidRDefault="002C0C0A" w:rsidP="00974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0C0A" w:rsidRDefault="002C0C0A" w:rsidP="00974930">
      <w:pPr>
        <w:spacing w:after="0" w:line="240" w:lineRule="auto"/>
      </w:pPr>
      <w:r>
        <w:separator/>
      </w:r>
    </w:p>
  </w:footnote>
  <w:footnote w:type="continuationSeparator" w:id="0">
    <w:p w:rsidR="002C0C0A" w:rsidRDefault="002C0C0A" w:rsidP="00974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930" w:rsidRDefault="00974930">
    <w:pPr>
      <w:pStyle w:val="Header"/>
    </w:pPr>
  </w:p>
  <w:p w:rsidR="00974930" w:rsidRDefault="00974930">
    <w:pPr>
      <w:pStyle w:val="Header"/>
    </w:pPr>
  </w:p>
  <w:p w:rsidR="00974930" w:rsidRDefault="00974930">
    <w:pPr>
      <w:pStyle w:val="Header"/>
    </w:pPr>
  </w:p>
  <w:p w:rsidR="00974930" w:rsidRDefault="009749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377BC9"/>
    <w:multiLevelType w:val="multilevel"/>
    <w:tmpl w:val="4878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804144"/>
    <w:multiLevelType w:val="multilevel"/>
    <w:tmpl w:val="0688C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AB"/>
    <w:rsid w:val="000F30AB"/>
    <w:rsid w:val="002C0C0A"/>
    <w:rsid w:val="00685EF2"/>
    <w:rsid w:val="006B4A90"/>
    <w:rsid w:val="007559A1"/>
    <w:rsid w:val="00974930"/>
    <w:rsid w:val="00B8736A"/>
    <w:rsid w:val="00E87B07"/>
    <w:rsid w:val="00ED596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9D837"/>
  <w15:chartTrackingRefBased/>
  <w15:docId w15:val="{2FA82206-EC5F-4BEC-8301-98D934E6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749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974930"/>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49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930"/>
  </w:style>
  <w:style w:type="paragraph" w:styleId="Footer">
    <w:name w:val="footer"/>
    <w:basedOn w:val="Normal"/>
    <w:link w:val="FooterChar"/>
    <w:uiPriority w:val="99"/>
    <w:unhideWhenUsed/>
    <w:rsid w:val="009749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4930"/>
  </w:style>
  <w:style w:type="character" w:customStyle="1" w:styleId="Heading1Char">
    <w:name w:val="Heading 1 Char"/>
    <w:basedOn w:val="DefaultParagraphFont"/>
    <w:link w:val="Heading1"/>
    <w:uiPriority w:val="9"/>
    <w:rsid w:val="00974930"/>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974930"/>
    <w:rPr>
      <w:rFonts w:ascii="Times New Roman" w:eastAsia="Times New Roman" w:hAnsi="Times New Roman" w:cs="Times New Roman"/>
      <w:b/>
      <w:bCs/>
      <w:sz w:val="36"/>
      <w:szCs w:val="36"/>
      <w:lang w:eastAsia="en-IN"/>
    </w:rPr>
  </w:style>
  <w:style w:type="character" w:styleId="Strong">
    <w:name w:val="Strong"/>
    <w:basedOn w:val="DefaultParagraphFont"/>
    <w:uiPriority w:val="22"/>
    <w:qFormat/>
    <w:rsid w:val="00974930"/>
    <w:rPr>
      <w:b/>
      <w:bCs/>
    </w:rPr>
  </w:style>
  <w:style w:type="paragraph" w:styleId="NormalWeb">
    <w:name w:val="Normal (Web)"/>
    <w:basedOn w:val="Normal"/>
    <w:uiPriority w:val="99"/>
    <w:unhideWhenUsed/>
    <w:rsid w:val="00974930"/>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632231">
      <w:bodyDiv w:val="1"/>
      <w:marLeft w:val="0"/>
      <w:marRight w:val="0"/>
      <w:marTop w:val="0"/>
      <w:marBottom w:val="0"/>
      <w:divBdr>
        <w:top w:val="none" w:sz="0" w:space="0" w:color="auto"/>
        <w:left w:val="none" w:sz="0" w:space="0" w:color="auto"/>
        <w:bottom w:val="none" w:sz="0" w:space="0" w:color="auto"/>
        <w:right w:val="none" w:sz="0" w:space="0" w:color="auto"/>
      </w:divBdr>
      <w:divsChild>
        <w:div w:id="1806503052">
          <w:marLeft w:val="0"/>
          <w:marRight w:val="0"/>
          <w:marTop w:val="0"/>
          <w:marBottom w:val="0"/>
          <w:divBdr>
            <w:top w:val="none" w:sz="0" w:space="0" w:color="auto"/>
            <w:left w:val="none" w:sz="0" w:space="0" w:color="auto"/>
            <w:bottom w:val="none" w:sz="0" w:space="0" w:color="auto"/>
            <w:right w:val="none" w:sz="0" w:space="0" w:color="auto"/>
          </w:divBdr>
          <w:divsChild>
            <w:div w:id="2054965766">
              <w:marLeft w:val="0"/>
              <w:marRight w:val="0"/>
              <w:marTop w:val="0"/>
              <w:marBottom w:val="0"/>
              <w:divBdr>
                <w:top w:val="none" w:sz="0" w:space="0" w:color="auto"/>
                <w:left w:val="none" w:sz="0" w:space="0" w:color="auto"/>
                <w:bottom w:val="none" w:sz="0" w:space="0" w:color="auto"/>
                <w:right w:val="none" w:sz="0" w:space="0" w:color="auto"/>
              </w:divBdr>
              <w:divsChild>
                <w:div w:id="1853062473">
                  <w:marLeft w:val="0"/>
                  <w:marRight w:val="0"/>
                  <w:marTop w:val="0"/>
                  <w:marBottom w:val="0"/>
                  <w:divBdr>
                    <w:top w:val="none" w:sz="0" w:space="0" w:color="auto"/>
                    <w:left w:val="none" w:sz="0" w:space="0" w:color="auto"/>
                    <w:bottom w:val="none" w:sz="0" w:space="0" w:color="auto"/>
                    <w:right w:val="none" w:sz="0" w:space="0" w:color="auto"/>
                  </w:divBdr>
                  <w:divsChild>
                    <w:div w:id="460809413">
                      <w:marLeft w:val="0"/>
                      <w:marRight w:val="0"/>
                      <w:marTop w:val="0"/>
                      <w:marBottom w:val="0"/>
                      <w:divBdr>
                        <w:top w:val="none" w:sz="0" w:space="0" w:color="auto"/>
                        <w:left w:val="none" w:sz="0" w:space="0" w:color="auto"/>
                        <w:bottom w:val="none" w:sz="0" w:space="0" w:color="auto"/>
                        <w:right w:val="none" w:sz="0" w:space="0" w:color="auto"/>
                      </w:divBdr>
                      <w:divsChild>
                        <w:div w:id="1731033247">
                          <w:marLeft w:val="0"/>
                          <w:marRight w:val="0"/>
                          <w:marTop w:val="0"/>
                          <w:marBottom w:val="0"/>
                          <w:divBdr>
                            <w:top w:val="none" w:sz="0" w:space="0" w:color="auto"/>
                            <w:left w:val="none" w:sz="0" w:space="0" w:color="auto"/>
                            <w:bottom w:val="none" w:sz="0" w:space="0" w:color="auto"/>
                            <w:right w:val="none" w:sz="0" w:space="0" w:color="auto"/>
                          </w:divBdr>
                          <w:divsChild>
                            <w:div w:id="284971080">
                              <w:marLeft w:val="0"/>
                              <w:marRight w:val="0"/>
                              <w:marTop w:val="0"/>
                              <w:marBottom w:val="0"/>
                              <w:divBdr>
                                <w:top w:val="none" w:sz="0" w:space="0" w:color="auto"/>
                                <w:left w:val="none" w:sz="0" w:space="0" w:color="auto"/>
                                <w:bottom w:val="none" w:sz="0" w:space="0" w:color="auto"/>
                                <w:right w:val="none" w:sz="0" w:space="0" w:color="auto"/>
                              </w:divBdr>
                              <w:divsChild>
                                <w:div w:id="292562517">
                                  <w:marLeft w:val="0"/>
                                  <w:marRight w:val="0"/>
                                  <w:marTop w:val="0"/>
                                  <w:marBottom w:val="0"/>
                                  <w:divBdr>
                                    <w:top w:val="none" w:sz="0" w:space="0" w:color="auto"/>
                                    <w:left w:val="none" w:sz="0" w:space="0" w:color="auto"/>
                                    <w:bottom w:val="none" w:sz="0" w:space="0" w:color="auto"/>
                                    <w:right w:val="none" w:sz="0" w:space="0" w:color="auto"/>
                                  </w:divBdr>
                                  <w:divsChild>
                                    <w:div w:id="184759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01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2026-07-24T06:43:00Z</dcterms:created>
  <dcterms:modified xsi:type="dcterms:W3CDTF">2026-08-09T05:11:00Z</dcterms:modified>
</cp:coreProperties>
</file>